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proofErr w:type="spellStart"/>
      <w:r w:rsidR="000205B0">
        <w:rPr>
          <w:b/>
          <w:bCs/>
        </w:rPr>
        <w:t>Путилов</w:t>
      </w:r>
      <w:r w:rsidR="009F0B32">
        <w:rPr>
          <w:b/>
          <w:bCs/>
        </w:rPr>
        <w:t>ское</w:t>
      </w:r>
      <w:proofErr w:type="spellEnd"/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7428F6" w:rsidRDefault="004E34BC" w:rsidP="004E34BC">
      <w:pPr>
        <w:shd w:val="clear" w:color="auto" w:fill="FFFFFF"/>
        <w:ind w:right="5"/>
        <w:jc w:val="both"/>
        <w:rPr>
          <w:bCs/>
          <w:spacing w:val="-8"/>
          <w:sz w:val="24"/>
          <w:szCs w:val="24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1E1F02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  <w:u w:val="single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«</w:t>
      </w:r>
      <w:r w:rsidR="001E1F02">
        <w:rPr>
          <w:bCs/>
          <w:spacing w:val="-8"/>
          <w:sz w:val="28"/>
          <w:szCs w:val="28"/>
          <w:u w:val="single"/>
        </w:rPr>
        <w:t xml:space="preserve">  25  </w:t>
      </w:r>
      <w:r w:rsidRPr="002770E5">
        <w:rPr>
          <w:bCs/>
          <w:spacing w:val="-8"/>
          <w:sz w:val="28"/>
          <w:szCs w:val="28"/>
        </w:rPr>
        <w:t xml:space="preserve">» </w:t>
      </w:r>
      <w:r w:rsidR="001E1F02">
        <w:rPr>
          <w:bCs/>
          <w:spacing w:val="-8"/>
          <w:sz w:val="28"/>
          <w:szCs w:val="28"/>
          <w:u w:val="single"/>
        </w:rPr>
        <w:t xml:space="preserve">  декабря 2019 года</w:t>
      </w:r>
    </w:p>
    <w:p w:rsidR="004E34BC" w:rsidRPr="007428F6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465C7B" w:rsidRPr="007428F6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8C421B" w:rsidRPr="007428F6" w:rsidRDefault="008C421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10630D" w:rsidRPr="006405EA">
        <w:rPr>
          <w:bCs/>
          <w:spacing w:val="-1"/>
          <w:sz w:val="28"/>
          <w:szCs w:val="28"/>
        </w:rPr>
        <w:t>Гардашников</w:t>
      </w:r>
      <w:proofErr w:type="spellEnd"/>
      <w:r w:rsidR="0010630D" w:rsidRPr="006405EA">
        <w:rPr>
          <w:bCs/>
          <w:spacing w:val="-1"/>
          <w:sz w:val="28"/>
          <w:szCs w:val="28"/>
        </w:rPr>
        <w:t xml:space="preserve"> Андрей Михайл</w:t>
      </w:r>
      <w:r w:rsidR="0010630D" w:rsidRPr="007C55BC">
        <w:rPr>
          <w:bCs/>
          <w:spacing w:val="-1"/>
          <w:sz w:val="28"/>
          <w:szCs w:val="28"/>
        </w:rPr>
        <w:t>ович</w:t>
      </w:r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4D0314" w:rsidRPr="002770E5">
        <w:rPr>
          <w:bCs/>
          <w:spacing w:val="2"/>
          <w:sz w:val="28"/>
          <w:szCs w:val="28"/>
        </w:rPr>
        <w:t>я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0205B0">
        <w:rPr>
          <w:bCs/>
          <w:spacing w:val="2"/>
          <w:sz w:val="28"/>
          <w:szCs w:val="28"/>
        </w:rPr>
        <w:t>Путилов</w:t>
      </w:r>
      <w:r w:rsidR="007C55BC">
        <w:rPr>
          <w:bCs/>
          <w:spacing w:val="2"/>
          <w:sz w:val="28"/>
          <w:szCs w:val="28"/>
        </w:rPr>
        <w:t>ское</w:t>
      </w:r>
      <w:proofErr w:type="spellEnd"/>
      <w:r w:rsidR="007C55BC">
        <w:rPr>
          <w:bCs/>
          <w:spacing w:val="2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0205B0">
        <w:rPr>
          <w:bCs/>
          <w:spacing w:val="2"/>
          <w:sz w:val="28"/>
          <w:szCs w:val="28"/>
        </w:rPr>
        <w:t>Егорихин</w:t>
      </w:r>
      <w:proofErr w:type="spellEnd"/>
      <w:r w:rsidR="007C55BC">
        <w:rPr>
          <w:bCs/>
          <w:spacing w:val="2"/>
          <w:sz w:val="28"/>
          <w:szCs w:val="28"/>
        </w:rPr>
        <w:t xml:space="preserve"> В</w:t>
      </w:r>
      <w:r w:rsidR="000205B0">
        <w:rPr>
          <w:bCs/>
          <w:spacing w:val="2"/>
          <w:sz w:val="28"/>
          <w:szCs w:val="28"/>
        </w:rPr>
        <w:t>иктор</w:t>
      </w:r>
      <w:r w:rsidR="007C55BC">
        <w:rPr>
          <w:bCs/>
          <w:spacing w:val="2"/>
          <w:sz w:val="28"/>
          <w:szCs w:val="28"/>
        </w:rPr>
        <w:t xml:space="preserve"> </w:t>
      </w:r>
      <w:r w:rsidR="000205B0">
        <w:rPr>
          <w:bCs/>
          <w:spacing w:val="2"/>
          <w:sz w:val="28"/>
          <w:szCs w:val="28"/>
        </w:rPr>
        <w:t>Иван</w:t>
      </w:r>
      <w:r w:rsidR="007C55BC">
        <w:rPr>
          <w:bCs/>
          <w:spacing w:val="2"/>
          <w:sz w:val="28"/>
          <w:szCs w:val="28"/>
        </w:rPr>
        <w:t>ович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proofErr w:type="spellStart"/>
      <w:r w:rsidR="000205B0">
        <w:rPr>
          <w:spacing w:val="-4"/>
          <w:sz w:val="28"/>
          <w:szCs w:val="28"/>
        </w:rPr>
        <w:t>Путилов</w:t>
      </w:r>
      <w:r w:rsidR="007C55BC">
        <w:rPr>
          <w:spacing w:val="-4"/>
          <w:sz w:val="28"/>
          <w:szCs w:val="28"/>
        </w:rPr>
        <w:t>ское</w:t>
      </w:r>
      <w:proofErr w:type="spellEnd"/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821829" w:rsidRPr="002770E5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21829">
        <w:rPr>
          <w:spacing w:val="-4"/>
          <w:sz w:val="28"/>
          <w:szCs w:val="28"/>
        </w:rPr>
        <w:t>Путиловское</w:t>
      </w:r>
      <w:proofErr w:type="spellEnd"/>
      <w:r w:rsidR="00821829" w:rsidRPr="002770E5">
        <w:rPr>
          <w:spacing w:val="-4"/>
          <w:sz w:val="28"/>
          <w:szCs w:val="28"/>
        </w:rPr>
        <w:t xml:space="preserve"> сельское</w:t>
      </w:r>
      <w:r w:rsidR="00821829" w:rsidRPr="002770E5">
        <w:rPr>
          <w:spacing w:val="10"/>
          <w:sz w:val="28"/>
          <w:szCs w:val="28"/>
        </w:rPr>
        <w:t xml:space="preserve"> поселение </w:t>
      </w:r>
      <w:r w:rsidR="00821829">
        <w:rPr>
          <w:spacing w:val="10"/>
          <w:sz w:val="28"/>
          <w:szCs w:val="28"/>
        </w:rPr>
        <w:t xml:space="preserve">Кировского </w:t>
      </w:r>
      <w:r w:rsidR="00821829" w:rsidRPr="002770E5">
        <w:rPr>
          <w:spacing w:val="10"/>
          <w:sz w:val="28"/>
          <w:szCs w:val="28"/>
        </w:rPr>
        <w:t>муниципального района</w:t>
      </w:r>
      <w:r w:rsidR="00821829">
        <w:rPr>
          <w:spacing w:val="10"/>
          <w:sz w:val="28"/>
          <w:szCs w:val="28"/>
        </w:rPr>
        <w:t xml:space="preserve"> Ленинградской области</w:t>
      </w:r>
      <w:r w:rsidR="00821829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1F7641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 xml:space="preserve">поселение), </w:t>
      </w:r>
      <w:proofErr w:type="gramStart"/>
      <w:r w:rsidR="00B91F36" w:rsidRPr="007C55BC">
        <w:rPr>
          <w:sz w:val="28"/>
          <w:szCs w:val="28"/>
        </w:rPr>
        <w:t>по</w:t>
      </w:r>
      <w:proofErr w:type="gramEnd"/>
      <w:r w:rsidR="00B91F36" w:rsidRPr="007C55BC">
        <w:rPr>
          <w:sz w:val="28"/>
          <w:szCs w:val="28"/>
        </w:rPr>
        <w:t xml:space="preserve"> </w:t>
      </w:r>
      <w:proofErr w:type="gramStart"/>
      <w:r w:rsidR="00B91F36" w:rsidRPr="007C55BC">
        <w:rPr>
          <w:sz w:val="28"/>
          <w:szCs w:val="28"/>
        </w:rPr>
        <w:t>следующим</w:t>
      </w:r>
      <w:proofErr w:type="gramEnd"/>
      <w:r w:rsidR="00B91F36" w:rsidRPr="007C55BC">
        <w:rPr>
          <w:sz w:val="28"/>
          <w:szCs w:val="28"/>
        </w:rPr>
        <w:t xml:space="preserve"> вопросам</w:t>
      </w:r>
      <w:r w:rsidR="00495FB0" w:rsidRPr="007C55BC">
        <w:rPr>
          <w:sz w:val="28"/>
          <w:szCs w:val="28"/>
        </w:rPr>
        <w:t>:</w:t>
      </w:r>
    </w:p>
    <w:p w:rsidR="00B91F36" w:rsidRPr="002770E5" w:rsidRDefault="00821829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1F7641">
        <w:rPr>
          <w:sz w:val="28"/>
          <w:szCs w:val="28"/>
        </w:rPr>
        <w:t>поселения</w:t>
      </w:r>
      <w:r w:rsidR="001F7641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1F7641">
        <w:rPr>
          <w:sz w:val="28"/>
          <w:szCs w:val="28"/>
        </w:rPr>
        <w:t>;</w:t>
      </w:r>
    </w:p>
    <w:p w:rsidR="001F7641" w:rsidRDefault="001F7641" w:rsidP="001F7641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области в срок </w:t>
      </w:r>
      <w:r w:rsidR="001F7641">
        <w:rPr>
          <w:sz w:val="28"/>
          <w:szCs w:val="28"/>
        </w:rPr>
        <w:t xml:space="preserve">не позднее чем через десять дней </w:t>
      </w:r>
      <w:r w:rsidR="002C0DE9" w:rsidRPr="003B030F">
        <w:rPr>
          <w:sz w:val="28"/>
          <w:szCs w:val="28"/>
        </w:rPr>
        <w:t>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821829">
        <w:rPr>
          <w:sz w:val="28"/>
          <w:szCs w:val="28"/>
        </w:rPr>
        <w:t>К</w:t>
      </w:r>
      <w:r w:rsidR="00821829" w:rsidRPr="003B030F">
        <w:rPr>
          <w:sz w:val="28"/>
          <w:szCs w:val="28"/>
        </w:rPr>
        <w:t>омитета градостроитель</w:t>
      </w:r>
      <w:r w:rsidR="00821829">
        <w:rPr>
          <w:sz w:val="28"/>
          <w:szCs w:val="28"/>
        </w:rPr>
        <w:t>ной политики</w:t>
      </w:r>
      <w:r w:rsidR="00821829" w:rsidRPr="003B030F">
        <w:rPr>
          <w:sz w:val="28"/>
          <w:szCs w:val="28"/>
        </w:rPr>
        <w:t xml:space="preserve"> </w:t>
      </w:r>
      <w:bookmarkStart w:id="0" w:name="_GoBack"/>
      <w:bookmarkEnd w:id="0"/>
      <w:r w:rsidRPr="003B030F">
        <w:rPr>
          <w:sz w:val="28"/>
          <w:szCs w:val="28"/>
        </w:rPr>
        <w:t>Ленинградской области 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Pr="003B030F">
        <w:rPr>
          <w:b/>
          <w:sz w:val="28"/>
          <w:szCs w:val="28"/>
        </w:rPr>
        <w:t xml:space="preserve"> </w:t>
      </w:r>
      <w:r w:rsidR="00821829">
        <w:rPr>
          <w:b/>
          <w:sz w:val="28"/>
          <w:szCs w:val="28"/>
        </w:rPr>
        <w:t xml:space="preserve">муниципального </w:t>
      </w:r>
      <w:r w:rsidRPr="003B030F">
        <w:rPr>
          <w:b/>
          <w:sz w:val="28"/>
          <w:szCs w:val="28"/>
        </w:rPr>
        <w:t>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proofErr w:type="spellStart"/>
      <w:r w:rsidR="00C7582D">
        <w:rPr>
          <w:spacing w:val="-1"/>
          <w:sz w:val="28"/>
          <w:szCs w:val="28"/>
        </w:rPr>
        <w:t>Путилов</w:t>
      </w:r>
      <w:r w:rsidR="005B61AB">
        <w:rPr>
          <w:spacing w:val="-1"/>
          <w:sz w:val="28"/>
          <w:szCs w:val="28"/>
        </w:rPr>
        <w:t>ское</w:t>
      </w:r>
      <w:proofErr w:type="spellEnd"/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B61AB">
        <w:rPr>
          <w:spacing w:val="-2"/>
          <w:sz w:val="28"/>
          <w:szCs w:val="28"/>
        </w:rPr>
        <w:t xml:space="preserve">01 </w:t>
      </w:r>
      <w:r w:rsidR="007428F6">
        <w:rPr>
          <w:spacing w:val="-2"/>
          <w:sz w:val="28"/>
          <w:szCs w:val="28"/>
        </w:rPr>
        <w:t>январ</w:t>
      </w:r>
      <w:r w:rsidR="00D7113A">
        <w:rPr>
          <w:spacing w:val="-2"/>
          <w:sz w:val="28"/>
          <w:szCs w:val="28"/>
        </w:rPr>
        <w:t>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821829">
        <w:rPr>
          <w:spacing w:val="-2"/>
          <w:sz w:val="28"/>
          <w:szCs w:val="28"/>
        </w:rPr>
        <w:t>20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821829">
        <w:rPr>
          <w:spacing w:val="-2"/>
          <w:sz w:val="28"/>
          <w:szCs w:val="28"/>
        </w:rPr>
        <w:t>20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lastRenderedPageBreak/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0620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0620A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062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0620AD">
              <w:rPr>
                <w:sz w:val="28"/>
                <w:szCs w:val="28"/>
              </w:rPr>
              <w:t>Путиловск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A0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E76E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Ленинградская область Кировский район, с. </w:t>
            </w:r>
            <w:proofErr w:type="spellStart"/>
            <w:r w:rsidR="00E76E19"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76E1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ул. </w:t>
            </w:r>
            <w:r w:rsidR="00A006FF">
              <w:rPr>
                <w:sz w:val="28"/>
                <w:szCs w:val="28"/>
              </w:rPr>
              <w:t>Б</w:t>
            </w:r>
            <w:r w:rsidR="00E76E19">
              <w:rPr>
                <w:sz w:val="28"/>
                <w:szCs w:val="28"/>
              </w:rPr>
              <w:t>ратьев Пожарских</w:t>
            </w:r>
            <w:r>
              <w:rPr>
                <w:sz w:val="28"/>
                <w:szCs w:val="28"/>
              </w:rPr>
              <w:t>, д. 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AE7374" w:rsidRPr="00735F0B" w:rsidRDefault="00AE7374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0620AD">
              <w:rPr>
                <w:sz w:val="28"/>
                <w:szCs w:val="28"/>
              </w:rPr>
              <w:t>Путилов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821829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А.М. Гардашников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0620A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</w:t>
            </w:r>
            <w:r w:rsidR="000620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620AD">
              <w:rPr>
                <w:sz w:val="28"/>
                <w:szCs w:val="28"/>
              </w:rPr>
              <w:t>Егорихин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428F6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7428F6">
              <w:rPr>
                <w:sz w:val="28"/>
                <w:szCs w:val="28"/>
              </w:rPr>
              <w:t>________</w:t>
            </w:r>
          </w:p>
        </w:tc>
        <w:tc>
          <w:tcPr>
            <w:tcW w:w="4553" w:type="dxa"/>
          </w:tcPr>
          <w:p w:rsidR="005265FD" w:rsidRPr="00735F0B" w:rsidRDefault="005265FD" w:rsidP="007428F6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7428F6">
              <w:rPr>
                <w:sz w:val="28"/>
                <w:szCs w:val="28"/>
              </w:rPr>
              <w:t>_______</w:t>
            </w:r>
          </w:p>
        </w:tc>
      </w:tr>
    </w:tbl>
    <w:p w:rsidR="003964BD" w:rsidRPr="002770E5" w:rsidRDefault="003964BD" w:rsidP="008C421B"/>
    <w:sectPr w:rsidR="003964BD" w:rsidRPr="002770E5" w:rsidSect="00821829">
      <w:pgSz w:w="11907" w:h="16840"/>
      <w:pgMar w:top="1134" w:right="992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205B0"/>
    <w:rsid w:val="00031D36"/>
    <w:rsid w:val="00040BCD"/>
    <w:rsid w:val="000620AD"/>
    <w:rsid w:val="00066453"/>
    <w:rsid w:val="00076DD7"/>
    <w:rsid w:val="00086E0B"/>
    <w:rsid w:val="000930AB"/>
    <w:rsid w:val="001045F3"/>
    <w:rsid w:val="0010630D"/>
    <w:rsid w:val="00120143"/>
    <w:rsid w:val="00133C72"/>
    <w:rsid w:val="00134024"/>
    <w:rsid w:val="0013583C"/>
    <w:rsid w:val="001501E3"/>
    <w:rsid w:val="001715B3"/>
    <w:rsid w:val="001A7E20"/>
    <w:rsid w:val="001E1F02"/>
    <w:rsid w:val="001F569A"/>
    <w:rsid w:val="001F7641"/>
    <w:rsid w:val="00221586"/>
    <w:rsid w:val="00244AA4"/>
    <w:rsid w:val="00251F0F"/>
    <w:rsid w:val="002765BF"/>
    <w:rsid w:val="002770E5"/>
    <w:rsid w:val="002771BE"/>
    <w:rsid w:val="00290A85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209B2"/>
    <w:rsid w:val="0035040D"/>
    <w:rsid w:val="00372C4B"/>
    <w:rsid w:val="00374E32"/>
    <w:rsid w:val="00385A73"/>
    <w:rsid w:val="003964BD"/>
    <w:rsid w:val="003B030F"/>
    <w:rsid w:val="0041428D"/>
    <w:rsid w:val="00437CAC"/>
    <w:rsid w:val="00461A84"/>
    <w:rsid w:val="00465C7B"/>
    <w:rsid w:val="00483AA2"/>
    <w:rsid w:val="00495A4D"/>
    <w:rsid w:val="00495FB0"/>
    <w:rsid w:val="004C6E0D"/>
    <w:rsid w:val="004D0314"/>
    <w:rsid w:val="004E34BC"/>
    <w:rsid w:val="00510ADF"/>
    <w:rsid w:val="00510CCE"/>
    <w:rsid w:val="005265FD"/>
    <w:rsid w:val="0053236C"/>
    <w:rsid w:val="005370BB"/>
    <w:rsid w:val="00561B91"/>
    <w:rsid w:val="00577986"/>
    <w:rsid w:val="005A02B7"/>
    <w:rsid w:val="005B61AB"/>
    <w:rsid w:val="005F122B"/>
    <w:rsid w:val="00671876"/>
    <w:rsid w:val="006C1BE5"/>
    <w:rsid w:val="006D73DE"/>
    <w:rsid w:val="006F5725"/>
    <w:rsid w:val="007121A3"/>
    <w:rsid w:val="00731C4B"/>
    <w:rsid w:val="007428F6"/>
    <w:rsid w:val="00776B53"/>
    <w:rsid w:val="007A0787"/>
    <w:rsid w:val="007B5CD9"/>
    <w:rsid w:val="007C55BC"/>
    <w:rsid w:val="007D4967"/>
    <w:rsid w:val="0080274B"/>
    <w:rsid w:val="00815E34"/>
    <w:rsid w:val="008171F9"/>
    <w:rsid w:val="00821829"/>
    <w:rsid w:val="00884D52"/>
    <w:rsid w:val="008A4ACB"/>
    <w:rsid w:val="008A64FA"/>
    <w:rsid w:val="008B5953"/>
    <w:rsid w:val="008C421B"/>
    <w:rsid w:val="008D4C33"/>
    <w:rsid w:val="0090198A"/>
    <w:rsid w:val="00932236"/>
    <w:rsid w:val="0094073C"/>
    <w:rsid w:val="00956152"/>
    <w:rsid w:val="009D226C"/>
    <w:rsid w:val="009D252D"/>
    <w:rsid w:val="009F0B32"/>
    <w:rsid w:val="00A006FF"/>
    <w:rsid w:val="00A3270E"/>
    <w:rsid w:val="00A478AF"/>
    <w:rsid w:val="00A53B45"/>
    <w:rsid w:val="00A54810"/>
    <w:rsid w:val="00A6390E"/>
    <w:rsid w:val="00A6677E"/>
    <w:rsid w:val="00A87E09"/>
    <w:rsid w:val="00AC1B7F"/>
    <w:rsid w:val="00AC2652"/>
    <w:rsid w:val="00AD0C4B"/>
    <w:rsid w:val="00AE7374"/>
    <w:rsid w:val="00AF6B98"/>
    <w:rsid w:val="00B20629"/>
    <w:rsid w:val="00B30683"/>
    <w:rsid w:val="00B342D6"/>
    <w:rsid w:val="00B41909"/>
    <w:rsid w:val="00B43AAD"/>
    <w:rsid w:val="00B544FF"/>
    <w:rsid w:val="00B877A9"/>
    <w:rsid w:val="00B91F36"/>
    <w:rsid w:val="00B92173"/>
    <w:rsid w:val="00B96397"/>
    <w:rsid w:val="00C7582D"/>
    <w:rsid w:val="00CB44E1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450B4"/>
    <w:rsid w:val="00E471F3"/>
    <w:rsid w:val="00E5681C"/>
    <w:rsid w:val="00E76E19"/>
    <w:rsid w:val="00E91F50"/>
    <w:rsid w:val="00EB1687"/>
    <w:rsid w:val="00EB2D1A"/>
    <w:rsid w:val="00ED4DEA"/>
    <w:rsid w:val="00F0163D"/>
    <w:rsid w:val="00F634DE"/>
    <w:rsid w:val="00F64311"/>
    <w:rsid w:val="00F74459"/>
    <w:rsid w:val="00F75653"/>
    <w:rsid w:val="00F77228"/>
    <w:rsid w:val="00F77C62"/>
    <w:rsid w:val="00F90C06"/>
    <w:rsid w:val="00FA20CE"/>
    <w:rsid w:val="00FC3F63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0646-D754-4C3E-B832-BF2B063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</vt:lpstr>
    </vt:vector>
  </TitlesOfParts>
  <Company>OEM</Company>
  <LinksUpToDate>false</LinksUpToDate>
  <CharactersWithSpaces>5729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2018-12-20T14:40:00Z</cp:lastPrinted>
  <dcterms:created xsi:type="dcterms:W3CDTF">2019-12-28T11:30:00Z</dcterms:created>
  <dcterms:modified xsi:type="dcterms:W3CDTF">2019-12-28T11:30:00Z</dcterms:modified>
</cp:coreProperties>
</file>