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5A" w:rsidRPr="0087200E" w:rsidRDefault="0014455A" w:rsidP="0014455A">
      <w:pPr>
        <w:tabs>
          <w:tab w:val="left" w:pos="9000"/>
        </w:tabs>
        <w:ind w:right="-5"/>
        <w:jc w:val="center"/>
        <w:rPr>
          <w:b/>
        </w:rPr>
      </w:pPr>
      <w:r w:rsidRPr="0087200E">
        <w:rPr>
          <w:b/>
        </w:rPr>
        <w:t>РЕШЕНИЕ</w:t>
      </w:r>
    </w:p>
    <w:p w:rsidR="0014455A" w:rsidRPr="0087200E" w:rsidRDefault="0014455A" w:rsidP="0014455A">
      <w:pPr>
        <w:tabs>
          <w:tab w:val="left" w:pos="9000"/>
        </w:tabs>
        <w:ind w:right="-5"/>
        <w:jc w:val="center"/>
        <w:rPr>
          <w:b/>
        </w:rPr>
      </w:pPr>
      <w:r w:rsidRPr="0087200E">
        <w:rPr>
          <w:b/>
        </w:rPr>
        <w:t>заседания  комиссии по предупреждению и противодействию коррупции на территории Кировского муниципального района</w:t>
      </w:r>
    </w:p>
    <w:p w:rsidR="0014455A" w:rsidRPr="0087200E" w:rsidRDefault="0014455A" w:rsidP="0014455A">
      <w:pPr>
        <w:tabs>
          <w:tab w:val="left" w:pos="9000"/>
        </w:tabs>
        <w:ind w:right="-5"/>
        <w:jc w:val="center"/>
        <w:rPr>
          <w:b/>
        </w:rPr>
      </w:pPr>
      <w:r w:rsidRPr="0087200E">
        <w:rPr>
          <w:b/>
        </w:rPr>
        <w:t>Ленинградской области</w:t>
      </w:r>
    </w:p>
    <w:p w:rsidR="0014455A" w:rsidRPr="0087200E" w:rsidRDefault="0014455A" w:rsidP="0014455A">
      <w:pPr>
        <w:pBdr>
          <w:top w:val="single" w:sz="4" w:space="1" w:color="auto"/>
        </w:pBdr>
        <w:tabs>
          <w:tab w:val="left" w:pos="9000"/>
        </w:tabs>
        <w:ind w:right="-5"/>
        <w:jc w:val="center"/>
        <w:rPr>
          <w:b/>
        </w:rPr>
      </w:pPr>
    </w:p>
    <w:p w:rsidR="0014455A" w:rsidRPr="0087200E" w:rsidRDefault="0014455A" w:rsidP="0014455A">
      <w:pPr>
        <w:tabs>
          <w:tab w:val="left" w:pos="9000"/>
        </w:tabs>
        <w:ind w:right="-5"/>
        <w:jc w:val="both"/>
        <w:rPr>
          <w:b/>
        </w:rPr>
      </w:pPr>
      <w:r>
        <w:rPr>
          <w:b/>
        </w:rPr>
        <w:t>18</w:t>
      </w:r>
      <w:r w:rsidRPr="0087200E">
        <w:rPr>
          <w:b/>
        </w:rPr>
        <w:t xml:space="preserve"> </w:t>
      </w:r>
      <w:r>
        <w:rPr>
          <w:b/>
        </w:rPr>
        <w:t>июля</w:t>
      </w:r>
      <w:r w:rsidRPr="0087200E">
        <w:rPr>
          <w:b/>
        </w:rPr>
        <w:t xml:space="preserve"> 20</w:t>
      </w:r>
      <w:r>
        <w:rPr>
          <w:b/>
        </w:rPr>
        <w:t>20</w:t>
      </w:r>
      <w:r w:rsidRPr="0087200E">
        <w:rPr>
          <w:b/>
        </w:rPr>
        <w:t xml:space="preserve"> года                                                                   </w:t>
      </w:r>
      <w:r>
        <w:rPr>
          <w:b/>
        </w:rPr>
        <w:t xml:space="preserve">      </w:t>
      </w:r>
      <w:r w:rsidRPr="0087200E">
        <w:rPr>
          <w:b/>
        </w:rPr>
        <w:t xml:space="preserve">         </w:t>
      </w:r>
      <w:r>
        <w:rPr>
          <w:b/>
        </w:rPr>
        <w:t xml:space="preserve">         </w:t>
      </w:r>
      <w:r w:rsidRPr="0087200E">
        <w:rPr>
          <w:b/>
        </w:rPr>
        <w:t xml:space="preserve">   г. Кировск</w:t>
      </w:r>
    </w:p>
    <w:p w:rsidR="0014455A" w:rsidRPr="0087200E" w:rsidRDefault="0014455A" w:rsidP="0014455A">
      <w:pPr>
        <w:tabs>
          <w:tab w:val="left" w:pos="9000"/>
        </w:tabs>
        <w:ind w:right="5215"/>
        <w:jc w:val="both"/>
      </w:pPr>
    </w:p>
    <w:p w:rsidR="0014455A" w:rsidRPr="0087200E" w:rsidRDefault="0014455A" w:rsidP="0014455A">
      <w:pPr>
        <w:jc w:val="both"/>
        <w:outlineLvl w:val="0"/>
      </w:pPr>
      <w:r w:rsidRPr="0087200E">
        <w:t>Председательствующий: А.С. Морозов - заместитель председателя комиссии</w:t>
      </w:r>
    </w:p>
    <w:p w:rsidR="0014455A" w:rsidRPr="0087200E" w:rsidRDefault="0014455A" w:rsidP="0014455A">
      <w:pPr>
        <w:tabs>
          <w:tab w:val="left" w:pos="0"/>
        </w:tabs>
        <w:ind w:right="-5"/>
        <w:jc w:val="both"/>
      </w:pPr>
      <w:r w:rsidRPr="0087200E">
        <w:t xml:space="preserve">Секретарь:  </w:t>
      </w:r>
      <w:r>
        <w:t>П.В. Волкова</w:t>
      </w:r>
    </w:p>
    <w:p w:rsidR="0014455A" w:rsidRPr="0087200E" w:rsidRDefault="0014455A" w:rsidP="0014455A">
      <w:pPr>
        <w:tabs>
          <w:tab w:val="left" w:pos="0"/>
        </w:tabs>
        <w:ind w:right="-867"/>
        <w:jc w:val="both"/>
      </w:pPr>
      <w:r w:rsidRPr="0087200E">
        <w:t>В составе комиссии - 1</w:t>
      </w:r>
      <w:r>
        <w:t>2</w:t>
      </w:r>
      <w:r w:rsidRPr="0087200E">
        <w:t xml:space="preserve"> человек</w:t>
      </w:r>
    </w:p>
    <w:p w:rsidR="0014455A" w:rsidRPr="0087200E" w:rsidRDefault="0014455A" w:rsidP="0014455A">
      <w:pPr>
        <w:tabs>
          <w:tab w:val="left" w:pos="0"/>
        </w:tabs>
        <w:ind w:right="-867"/>
        <w:jc w:val="both"/>
      </w:pPr>
      <w:r w:rsidRPr="0087200E">
        <w:t xml:space="preserve">присутствовали: члены комиссии </w:t>
      </w:r>
      <w:r>
        <w:t>–</w:t>
      </w:r>
      <w:r w:rsidRPr="0087200E">
        <w:t xml:space="preserve"> </w:t>
      </w:r>
      <w:r>
        <w:t xml:space="preserve">7 </w:t>
      </w:r>
      <w:r w:rsidRPr="0087200E">
        <w:t>человек (список прилагается)</w:t>
      </w:r>
    </w:p>
    <w:p w:rsidR="0014455A" w:rsidRPr="0087200E" w:rsidRDefault="0014455A" w:rsidP="0014455A">
      <w:pPr>
        <w:tabs>
          <w:tab w:val="left" w:pos="0"/>
        </w:tabs>
        <w:ind w:right="-867"/>
        <w:jc w:val="both"/>
      </w:pPr>
      <w:r w:rsidRPr="0087200E">
        <w:t xml:space="preserve">приглашенные - </w:t>
      </w:r>
      <w:r>
        <w:t>2</w:t>
      </w:r>
      <w:r w:rsidRPr="0087200E">
        <w:t xml:space="preserve"> докладчика</w:t>
      </w:r>
    </w:p>
    <w:p w:rsidR="0014455A" w:rsidRPr="0087200E" w:rsidRDefault="0014455A" w:rsidP="0014455A">
      <w:pPr>
        <w:tabs>
          <w:tab w:val="left" w:pos="0"/>
        </w:tabs>
        <w:ind w:right="-867"/>
        <w:jc w:val="both"/>
        <w:rPr>
          <w:b/>
        </w:rPr>
      </w:pPr>
    </w:p>
    <w:p w:rsidR="0014455A" w:rsidRPr="0087200E" w:rsidRDefault="0014455A" w:rsidP="0014455A">
      <w:pPr>
        <w:tabs>
          <w:tab w:val="left" w:pos="0"/>
        </w:tabs>
        <w:ind w:right="-867"/>
        <w:jc w:val="both"/>
        <w:rPr>
          <w:b/>
        </w:rPr>
      </w:pPr>
      <w:r w:rsidRPr="0087200E">
        <w:rPr>
          <w:b/>
        </w:rPr>
        <w:t>ПОВЕСТКА ДНЯ:</w:t>
      </w:r>
    </w:p>
    <w:p w:rsidR="0014455A" w:rsidRPr="0087200E" w:rsidRDefault="0014455A" w:rsidP="0014455A">
      <w:pPr>
        <w:tabs>
          <w:tab w:val="left" w:pos="0"/>
        </w:tabs>
        <w:ind w:right="-867"/>
        <w:jc w:val="both"/>
      </w:pPr>
    </w:p>
    <w:p w:rsidR="0014455A" w:rsidRDefault="0014455A" w:rsidP="0014455A">
      <w:pPr>
        <w:ind w:firstLine="708"/>
        <w:jc w:val="both"/>
      </w:pPr>
      <w:r w:rsidRPr="0089441A">
        <w:t xml:space="preserve">1.О результатах работы по проведению антикоррупционной экспертизы нормативных правовых актов Кировского муниципального района ЛО. </w:t>
      </w:r>
    </w:p>
    <w:p w:rsidR="0014455A" w:rsidRPr="0089441A" w:rsidRDefault="0014455A" w:rsidP="0014455A">
      <w:pPr>
        <w:ind w:firstLine="708"/>
        <w:jc w:val="both"/>
      </w:pPr>
      <w:r w:rsidRPr="0089441A">
        <w:t>(Сорокина Т.И. -начальник юридического управление администрации Кировского муниципального района).</w:t>
      </w:r>
    </w:p>
    <w:p w:rsidR="0014455A" w:rsidRDefault="0014455A" w:rsidP="0014455A">
      <w:pPr>
        <w:pStyle w:val="a5"/>
        <w:jc w:val="both"/>
        <w:rPr>
          <w:rFonts w:ascii="Times New Roman" w:hAnsi="Times New Roman"/>
          <w:sz w:val="24"/>
          <w:szCs w:val="24"/>
        </w:rPr>
      </w:pPr>
    </w:p>
    <w:p w:rsidR="0014455A" w:rsidRDefault="0014455A" w:rsidP="0014455A">
      <w:pPr>
        <w:pStyle w:val="a5"/>
        <w:ind w:left="0"/>
        <w:jc w:val="both"/>
        <w:rPr>
          <w:rFonts w:ascii="Times New Roman" w:hAnsi="Times New Roman"/>
          <w:sz w:val="24"/>
          <w:szCs w:val="24"/>
        </w:rPr>
      </w:pPr>
      <w:r w:rsidRPr="0089441A">
        <w:rPr>
          <w:rFonts w:ascii="Times New Roman" w:hAnsi="Times New Roman"/>
          <w:sz w:val="24"/>
          <w:szCs w:val="24"/>
        </w:rPr>
        <w:t xml:space="preserve">         2. О мерах по предупреждению коррупции, принимаемых в МКУ «Управление капитального строительства» Кировского муниципального района ЛО. </w:t>
      </w:r>
    </w:p>
    <w:p w:rsidR="0014455A" w:rsidRDefault="0014455A" w:rsidP="00F244E0">
      <w:pPr>
        <w:pStyle w:val="a5"/>
        <w:ind w:left="0" w:firstLine="708"/>
        <w:jc w:val="both"/>
        <w:rPr>
          <w:rFonts w:ascii="Times New Roman" w:hAnsi="Times New Roman"/>
          <w:sz w:val="24"/>
          <w:szCs w:val="24"/>
        </w:rPr>
      </w:pPr>
      <w:r w:rsidRPr="0089441A">
        <w:rPr>
          <w:rFonts w:ascii="Times New Roman" w:hAnsi="Times New Roman"/>
          <w:sz w:val="24"/>
          <w:szCs w:val="24"/>
        </w:rPr>
        <w:t>(Суворов А.И.- директор МКУ «Управление капитального строительства» Кировского муниципального района ЛО).</w:t>
      </w:r>
    </w:p>
    <w:p w:rsidR="00F244E0" w:rsidRPr="00F244E0" w:rsidRDefault="00F244E0" w:rsidP="00F244E0">
      <w:pPr>
        <w:pStyle w:val="a5"/>
        <w:ind w:left="0" w:firstLine="708"/>
        <w:jc w:val="both"/>
        <w:rPr>
          <w:rFonts w:ascii="Times New Roman" w:hAnsi="Times New Roman"/>
          <w:sz w:val="24"/>
          <w:szCs w:val="24"/>
        </w:rPr>
      </w:pPr>
    </w:p>
    <w:p w:rsidR="0014455A" w:rsidRPr="005929A5" w:rsidRDefault="0014455A" w:rsidP="0014455A">
      <w:pPr>
        <w:spacing w:line="276" w:lineRule="auto"/>
        <w:ind w:firstLine="708"/>
        <w:jc w:val="both"/>
        <w:outlineLvl w:val="0"/>
      </w:pPr>
      <w:r w:rsidRPr="001478C7">
        <w:t>ПО ПЕРВОМУ ВОПРОСУ</w:t>
      </w:r>
      <w:r>
        <w:t>:</w:t>
      </w:r>
      <w:r w:rsidRPr="001478C7">
        <w:t xml:space="preserve"> </w:t>
      </w:r>
    </w:p>
    <w:p w:rsidR="0014455A" w:rsidRPr="00A8226E" w:rsidRDefault="0014455A" w:rsidP="0014455A">
      <w:pPr>
        <w:spacing w:line="276" w:lineRule="auto"/>
        <w:ind w:firstLine="708"/>
        <w:jc w:val="both"/>
      </w:pPr>
      <w:r w:rsidRPr="00A8226E">
        <w:t>1.1. Принять к сведению информационный доклад начальника юридического управления администрации Кировского муниципального района ЛО Сорокиной Т.И. (текст доклада прилагается)</w:t>
      </w:r>
    </w:p>
    <w:p w:rsidR="0014455A" w:rsidRPr="00A8226E" w:rsidRDefault="0014455A" w:rsidP="0014455A">
      <w:pPr>
        <w:spacing w:line="276" w:lineRule="auto"/>
        <w:ind w:firstLine="708"/>
        <w:jc w:val="both"/>
      </w:pPr>
      <w:r w:rsidRPr="00A8226E">
        <w:t>1.2. Руководствуясь Федеральным законом № 173-ФЗ от 17.07.2009 г. «Об антикоррупционной экспертизе нормативных правовых актов  и проектов нормативных правовых актов» обеспечить проведение антикоррупционной экспертизы нормативных правовых актов Кировского муниципального района ЛО, в порядке установленном постановлением администрации № 111 от 27.01.2011 г.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Кировский муниципальный район Ленинградской области» и постановлением главы МО № 2 от 25.07.2011 г. «Об утверждении порядка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w:t>
      </w:r>
    </w:p>
    <w:p w:rsidR="0014455A" w:rsidRPr="00A8226E" w:rsidRDefault="0014455A" w:rsidP="0014455A">
      <w:pPr>
        <w:spacing w:line="276" w:lineRule="auto"/>
        <w:jc w:val="both"/>
        <w:rPr>
          <w:b/>
        </w:rPr>
      </w:pPr>
      <w:r w:rsidRPr="00A8226E">
        <w:rPr>
          <w:b/>
        </w:rPr>
        <w:tab/>
        <w:t xml:space="preserve">Срок: </w:t>
      </w:r>
      <w:r w:rsidRPr="00A8226E">
        <w:t>постоянно.</w:t>
      </w:r>
    </w:p>
    <w:p w:rsidR="0014455A" w:rsidRPr="00A8226E" w:rsidRDefault="0014455A" w:rsidP="0014455A">
      <w:pPr>
        <w:spacing w:line="276" w:lineRule="auto"/>
        <w:jc w:val="both"/>
      </w:pPr>
      <w:r w:rsidRPr="00A8226E">
        <w:tab/>
      </w:r>
      <w:r w:rsidRPr="00A8226E">
        <w:rPr>
          <w:b/>
        </w:rPr>
        <w:t>Исполнитель:</w:t>
      </w:r>
      <w:r w:rsidRPr="00A8226E">
        <w:t xml:space="preserve"> начальник юридического управления администрации Кировского муниципального района ЛО Сорокина Т.И., юридическая служба Совета депутатов.</w:t>
      </w:r>
    </w:p>
    <w:p w:rsidR="0014455A" w:rsidRPr="00A8226E" w:rsidRDefault="0014455A" w:rsidP="0014455A">
      <w:pPr>
        <w:spacing w:line="276" w:lineRule="auto"/>
        <w:ind w:firstLine="708"/>
        <w:jc w:val="both"/>
      </w:pPr>
      <w:r w:rsidRPr="00A8226E">
        <w:t xml:space="preserve">1.3. Руководителям отраслевых органов и структурных подразделений администрации Кировского муниципального района ЛО, в соответствии с </w:t>
      </w:r>
      <w:r w:rsidRPr="00A8226E">
        <w:lastRenderedPageBreak/>
        <w:t>постановлением администрации Кировского муниципального района ЛО № 848 от 16.03.2012 г. «О проведении мониторинга применения действующих нормативных правовых актов Кировского муниципального района ЛО», проводить мониторинг применения действующих нормативных правовых актов, изданных органами местного самоуправления Кировского муниципального района ЛО по направлениям деятельности на предмет наличия в нормативных правовых актах коррупциогенных факторов.</w:t>
      </w:r>
    </w:p>
    <w:p w:rsidR="0014455A" w:rsidRPr="00A8226E" w:rsidRDefault="0014455A" w:rsidP="0014455A">
      <w:pPr>
        <w:spacing w:line="276" w:lineRule="auto"/>
        <w:ind w:firstLine="708"/>
        <w:jc w:val="both"/>
      </w:pPr>
      <w:r w:rsidRPr="00A8226E">
        <w:t>Контроль за исполнением возложить на заместителя главы администрации по безопасности Морозов А.С.</w:t>
      </w:r>
    </w:p>
    <w:p w:rsidR="0014455A" w:rsidRDefault="0014455A" w:rsidP="0014455A">
      <w:pPr>
        <w:spacing w:line="276" w:lineRule="auto"/>
        <w:ind w:firstLine="708"/>
        <w:jc w:val="both"/>
        <w:rPr>
          <w:b/>
        </w:rPr>
      </w:pPr>
      <w:r w:rsidRPr="00A8226E">
        <w:rPr>
          <w:b/>
        </w:rPr>
        <w:t>Срок: ежеквартально.</w:t>
      </w:r>
    </w:p>
    <w:p w:rsidR="0014455A" w:rsidRPr="0082577D" w:rsidRDefault="0014455A" w:rsidP="0014455A">
      <w:pPr>
        <w:spacing w:line="276" w:lineRule="auto"/>
        <w:jc w:val="both"/>
        <w:outlineLvl w:val="0"/>
      </w:pPr>
      <w:r w:rsidRPr="0082577D">
        <w:t>Решение принято единогласно.</w:t>
      </w:r>
    </w:p>
    <w:p w:rsidR="0014455A" w:rsidRPr="00A8226E" w:rsidRDefault="0014455A" w:rsidP="0014455A">
      <w:pPr>
        <w:ind w:firstLine="708"/>
        <w:jc w:val="both"/>
      </w:pPr>
    </w:p>
    <w:p w:rsidR="0014455A" w:rsidRPr="0014455A" w:rsidRDefault="0014455A" w:rsidP="0014455A">
      <w:pPr>
        <w:ind w:firstLine="708"/>
        <w:jc w:val="both"/>
        <w:rPr>
          <w:b/>
        </w:rPr>
      </w:pPr>
      <w:r w:rsidRPr="00A8226E">
        <w:rPr>
          <w:b/>
        </w:rPr>
        <w:t>ПО ВТОРОМУ ВОПРОСУ:</w:t>
      </w:r>
    </w:p>
    <w:p w:rsidR="0014455A" w:rsidRPr="00A8226E" w:rsidRDefault="0014455A" w:rsidP="0014455A">
      <w:pPr>
        <w:spacing w:line="276" w:lineRule="auto"/>
        <w:ind w:firstLine="708"/>
        <w:jc w:val="both"/>
      </w:pPr>
      <w:r w:rsidRPr="00A8226E">
        <w:t xml:space="preserve">2.1. Принять к сведению информационный доклад Директора МКУ «Управление капитального строительства» Кировского муниципального района ЛО А.И. Суворова. </w:t>
      </w:r>
    </w:p>
    <w:p w:rsidR="0014455A" w:rsidRPr="00A8226E" w:rsidRDefault="0014455A" w:rsidP="0014455A">
      <w:pPr>
        <w:spacing w:line="276" w:lineRule="auto"/>
        <w:ind w:firstLine="708"/>
        <w:jc w:val="both"/>
      </w:pPr>
      <w:r w:rsidRPr="00A8226E">
        <w:t>1.2. Руководствуясь Национальным планом противодействия коррупции, продолжить осуществление мероприятий, направленных на предупреждение и противодействие коррупции при организации работы МКУ «Управление капитального строительства» Кировского муниципального района ЛО.</w:t>
      </w:r>
    </w:p>
    <w:p w:rsidR="0014455A" w:rsidRPr="00A8226E" w:rsidRDefault="0014455A" w:rsidP="0014455A">
      <w:pPr>
        <w:spacing w:line="276" w:lineRule="auto"/>
        <w:ind w:firstLine="708"/>
        <w:jc w:val="both"/>
      </w:pPr>
      <w:r w:rsidRPr="00A8226E">
        <w:rPr>
          <w:b/>
        </w:rPr>
        <w:t>Срок:</w:t>
      </w:r>
      <w:r w:rsidRPr="00A8226E">
        <w:t xml:space="preserve"> постоянно.</w:t>
      </w:r>
    </w:p>
    <w:p w:rsidR="0014455A" w:rsidRPr="00A8226E" w:rsidRDefault="0014455A" w:rsidP="0014455A">
      <w:pPr>
        <w:jc w:val="both"/>
      </w:pPr>
      <w:r w:rsidRPr="00A8226E">
        <w:rPr>
          <w:b/>
        </w:rPr>
        <w:t>Исполнитель:</w:t>
      </w:r>
      <w:r w:rsidRPr="00A8226E">
        <w:t xml:space="preserve"> Директор МКУ «Управление капитального строительства» Кировского муниципального района ЛО А.И.Суворов.</w:t>
      </w:r>
    </w:p>
    <w:p w:rsidR="0014455A" w:rsidRPr="00A8226E" w:rsidRDefault="0014455A" w:rsidP="0014455A">
      <w:pPr>
        <w:spacing w:line="276" w:lineRule="auto"/>
        <w:ind w:firstLine="708"/>
        <w:jc w:val="both"/>
      </w:pPr>
      <w:r w:rsidRPr="00A8226E">
        <w:t>1.3. Регулярно размещать в средствах массовой информации и интернет-портале администрации Кировского муниципального района сведения о подготовке и принятии решений в деятельности МКУ «Управление капитального строительства» Кировского муниципального района ЛО.</w:t>
      </w:r>
    </w:p>
    <w:p w:rsidR="0014455A" w:rsidRPr="00A8226E" w:rsidRDefault="0014455A" w:rsidP="0014455A">
      <w:pPr>
        <w:spacing w:line="276" w:lineRule="auto"/>
        <w:ind w:firstLine="708"/>
        <w:jc w:val="both"/>
      </w:pPr>
      <w:r w:rsidRPr="00A8226E">
        <w:rPr>
          <w:b/>
        </w:rPr>
        <w:t>Срок:</w:t>
      </w:r>
      <w:r w:rsidRPr="00A8226E">
        <w:t xml:space="preserve"> ежеквартально.</w:t>
      </w:r>
    </w:p>
    <w:p w:rsidR="00F244E0" w:rsidRDefault="0014455A" w:rsidP="00F244E0">
      <w:pPr>
        <w:spacing w:line="276" w:lineRule="auto"/>
        <w:ind w:firstLine="708"/>
        <w:jc w:val="both"/>
      </w:pPr>
      <w:r w:rsidRPr="00A8226E">
        <w:rPr>
          <w:b/>
        </w:rPr>
        <w:t>Исполнитель:</w:t>
      </w:r>
      <w:r w:rsidRPr="00A8226E">
        <w:t xml:space="preserve"> Директор МКУ «Управление капитального строительства» Кировского муниципального района ЛО А.И.Суворов.</w:t>
      </w:r>
    </w:p>
    <w:p w:rsidR="00F244E0" w:rsidRDefault="00F244E0" w:rsidP="00F244E0">
      <w:pPr>
        <w:spacing w:line="276" w:lineRule="auto"/>
        <w:ind w:firstLine="708"/>
        <w:jc w:val="both"/>
      </w:pPr>
    </w:p>
    <w:p w:rsidR="0014455A" w:rsidRPr="00A8226E" w:rsidRDefault="0014455A" w:rsidP="00F244E0">
      <w:pPr>
        <w:spacing w:line="276" w:lineRule="auto"/>
        <w:ind w:firstLine="708"/>
        <w:jc w:val="both"/>
      </w:pPr>
      <w:r w:rsidRPr="00A8226E">
        <w:t>Решение принято единогласно.</w:t>
      </w:r>
    </w:p>
    <w:p w:rsidR="0014455A" w:rsidRDefault="0014455A" w:rsidP="0014455A">
      <w:pPr>
        <w:jc w:val="both"/>
        <w:outlineLvl w:val="0"/>
      </w:pPr>
    </w:p>
    <w:p w:rsidR="00F244E0" w:rsidRPr="0087200E" w:rsidRDefault="00F244E0" w:rsidP="0014455A">
      <w:pPr>
        <w:jc w:val="both"/>
        <w:outlineLvl w:val="0"/>
      </w:pPr>
    </w:p>
    <w:tbl>
      <w:tblPr>
        <w:tblW w:w="10348" w:type="dxa"/>
        <w:tblInd w:w="-459" w:type="dxa"/>
        <w:tblLayout w:type="fixed"/>
        <w:tblLook w:val="04A0"/>
      </w:tblPr>
      <w:tblGrid>
        <w:gridCol w:w="7230"/>
        <w:gridCol w:w="567"/>
        <w:gridCol w:w="2551"/>
      </w:tblGrid>
      <w:tr w:rsidR="0014455A" w:rsidRPr="0087200E" w:rsidTr="00445FD0">
        <w:tc>
          <w:tcPr>
            <w:tcW w:w="7230" w:type="dxa"/>
          </w:tcPr>
          <w:p w:rsidR="0014455A" w:rsidRPr="0087200E" w:rsidRDefault="0014455A" w:rsidP="00445FD0">
            <w:pPr>
              <w:jc w:val="both"/>
              <w:outlineLvl w:val="0"/>
            </w:pPr>
            <w:r w:rsidRPr="0087200E">
              <w:t>Заместитель председателя комиссии</w:t>
            </w:r>
          </w:p>
        </w:tc>
        <w:tc>
          <w:tcPr>
            <w:tcW w:w="567" w:type="dxa"/>
          </w:tcPr>
          <w:p w:rsidR="0014455A" w:rsidRPr="0087200E" w:rsidRDefault="0014455A" w:rsidP="00445FD0">
            <w:pPr>
              <w:jc w:val="both"/>
              <w:outlineLvl w:val="0"/>
            </w:pPr>
          </w:p>
        </w:tc>
        <w:tc>
          <w:tcPr>
            <w:tcW w:w="2551" w:type="dxa"/>
          </w:tcPr>
          <w:p w:rsidR="0014455A" w:rsidRPr="0087200E" w:rsidRDefault="0014455A" w:rsidP="00445FD0">
            <w:pPr>
              <w:jc w:val="both"/>
              <w:outlineLvl w:val="0"/>
            </w:pPr>
            <w:r w:rsidRPr="0087200E">
              <w:t>А.С. Морозов</w:t>
            </w:r>
          </w:p>
        </w:tc>
      </w:tr>
    </w:tbl>
    <w:p w:rsidR="0014455A" w:rsidRPr="0087200E" w:rsidRDefault="0014455A" w:rsidP="0014455A">
      <w:pPr>
        <w:jc w:val="both"/>
      </w:pPr>
    </w:p>
    <w:p w:rsidR="0014455A" w:rsidRPr="0087200E" w:rsidRDefault="0014455A" w:rsidP="0014455A">
      <w:pPr>
        <w:jc w:val="both"/>
      </w:pPr>
    </w:p>
    <w:tbl>
      <w:tblPr>
        <w:tblW w:w="10348" w:type="dxa"/>
        <w:tblInd w:w="-459" w:type="dxa"/>
        <w:tblLayout w:type="fixed"/>
        <w:tblLook w:val="04A0"/>
      </w:tblPr>
      <w:tblGrid>
        <w:gridCol w:w="3261"/>
        <w:gridCol w:w="4536"/>
        <w:gridCol w:w="2551"/>
      </w:tblGrid>
      <w:tr w:rsidR="0014455A" w:rsidRPr="0087200E" w:rsidTr="00445FD0">
        <w:tc>
          <w:tcPr>
            <w:tcW w:w="3261" w:type="dxa"/>
          </w:tcPr>
          <w:p w:rsidR="0014455A" w:rsidRPr="0087200E" w:rsidRDefault="0014455A" w:rsidP="00445FD0">
            <w:pPr>
              <w:jc w:val="both"/>
              <w:outlineLvl w:val="0"/>
            </w:pPr>
            <w:r w:rsidRPr="0087200E">
              <w:t>Секретарь комиссии</w:t>
            </w:r>
          </w:p>
        </w:tc>
        <w:tc>
          <w:tcPr>
            <w:tcW w:w="4536" w:type="dxa"/>
          </w:tcPr>
          <w:p w:rsidR="0014455A" w:rsidRPr="0087200E" w:rsidRDefault="0014455A" w:rsidP="00445FD0">
            <w:pPr>
              <w:jc w:val="both"/>
              <w:outlineLvl w:val="0"/>
            </w:pPr>
          </w:p>
        </w:tc>
        <w:tc>
          <w:tcPr>
            <w:tcW w:w="2551" w:type="dxa"/>
          </w:tcPr>
          <w:p w:rsidR="0014455A" w:rsidRPr="0087200E" w:rsidRDefault="0014455A" w:rsidP="00445FD0">
            <w:pPr>
              <w:jc w:val="both"/>
              <w:outlineLvl w:val="0"/>
            </w:pPr>
            <w:r>
              <w:t>П.В. Волкова</w:t>
            </w:r>
          </w:p>
        </w:tc>
      </w:tr>
    </w:tbl>
    <w:p w:rsidR="0014455A" w:rsidRPr="0087200E" w:rsidRDefault="0014455A" w:rsidP="0014455A">
      <w:pPr>
        <w:jc w:val="both"/>
        <w:outlineLvl w:val="0"/>
      </w:pPr>
    </w:p>
    <w:p w:rsidR="00372DB5" w:rsidRDefault="00372DB5"/>
    <w:sectPr w:rsidR="00372DB5" w:rsidSect="00B94B7B">
      <w:footerReference w:type="default" r:id="rId6"/>
      <w:pgSz w:w="11906" w:h="16838"/>
      <w:pgMar w:top="1134" w:right="124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49" w:rsidRDefault="00BD5949" w:rsidP="00D056F1">
      <w:r>
        <w:separator/>
      </w:r>
    </w:p>
  </w:endnote>
  <w:endnote w:type="continuationSeparator" w:id="0">
    <w:p w:rsidR="00BD5949" w:rsidRDefault="00BD5949" w:rsidP="00D05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D056F1">
    <w:pPr>
      <w:pStyle w:val="a3"/>
      <w:jc w:val="right"/>
    </w:pPr>
    <w:r>
      <w:fldChar w:fldCharType="begin"/>
    </w:r>
    <w:r w:rsidR="0014455A">
      <w:instrText xml:space="preserve"> PAGE   \* MERGEFORMAT </w:instrText>
    </w:r>
    <w:r>
      <w:fldChar w:fldCharType="separate"/>
    </w:r>
    <w:r w:rsidR="00F244E0">
      <w:rPr>
        <w:noProof/>
      </w:rPr>
      <w:t>2</w:t>
    </w:r>
    <w:r>
      <w:fldChar w:fldCharType="end"/>
    </w:r>
  </w:p>
  <w:p w:rsidR="009D084D" w:rsidRDefault="00BD59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49" w:rsidRDefault="00BD5949" w:rsidP="00D056F1">
      <w:r>
        <w:separator/>
      </w:r>
    </w:p>
  </w:footnote>
  <w:footnote w:type="continuationSeparator" w:id="0">
    <w:p w:rsidR="00BD5949" w:rsidRDefault="00BD5949" w:rsidP="00D05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4455A"/>
    <w:rsid w:val="0014455A"/>
    <w:rsid w:val="00372DB5"/>
    <w:rsid w:val="00BD5949"/>
    <w:rsid w:val="00D056F1"/>
    <w:rsid w:val="00F2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455A"/>
    <w:pPr>
      <w:tabs>
        <w:tab w:val="center" w:pos="4677"/>
        <w:tab w:val="right" w:pos="9355"/>
      </w:tabs>
    </w:pPr>
  </w:style>
  <w:style w:type="character" w:customStyle="1" w:styleId="a4">
    <w:name w:val="Нижний колонтитул Знак"/>
    <w:basedOn w:val="a0"/>
    <w:link w:val="a3"/>
    <w:uiPriority w:val="99"/>
    <w:rsid w:val="0014455A"/>
    <w:rPr>
      <w:rFonts w:ascii="Times New Roman" w:eastAsia="Times New Roman" w:hAnsi="Times New Roman" w:cs="Times New Roman"/>
      <w:sz w:val="24"/>
      <w:szCs w:val="24"/>
      <w:lang w:eastAsia="ru-RU"/>
    </w:rPr>
  </w:style>
  <w:style w:type="paragraph" w:styleId="a5">
    <w:name w:val="List Paragraph"/>
    <w:basedOn w:val="a"/>
    <w:uiPriority w:val="34"/>
    <w:qFormat/>
    <w:rsid w:val="0014455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kystkova_pv</dc:creator>
  <cp:lastModifiedBy>kystkova_pv</cp:lastModifiedBy>
  <cp:revision>2</cp:revision>
  <dcterms:created xsi:type="dcterms:W3CDTF">2021-02-10T12:49:00Z</dcterms:created>
  <dcterms:modified xsi:type="dcterms:W3CDTF">2021-02-10T14:33:00Z</dcterms:modified>
</cp:coreProperties>
</file>