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B5" w:rsidRPr="00814E5E" w:rsidRDefault="00985BB5" w:rsidP="00985BB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регулирующего воздействия</w:t>
      </w:r>
    </w:p>
    <w:p w:rsidR="00985BB5" w:rsidRPr="00814E5E" w:rsidRDefault="00985BB5" w:rsidP="0098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государственного регулирования экономики является в современном мире одним из важнейших факторов успешного социально-экономического развития.</w:t>
      </w:r>
      <w:r w:rsidRPr="00814E5E">
        <w:rPr>
          <w:rFonts w:ascii="Times New Roman" w:hAnsi="Times New Roman" w:cs="Times New Roman"/>
          <w:color w:val="000000"/>
          <w:sz w:val="24"/>
          <w:szCs w:val="24"/>
        </w:rPr>
        <w:t xml:space="preserve"> Одним из инструментов, повышающих качество регулирования, является Оценка</w:t>
      </w:r>
      <w:r w:rsidRPr="00814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регулирующего воздействия (ОРВ).</w:t>
      </w:r>
    </w:p>
    <w:p w:rsidR="007669FD" w:rsidRPr="00814E5E" w:rsidRDefault="007669FD" w:rsidP="00766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E5E">
        <w:rPr>
          <w:rFonts w:ascii="Times New Roman" w:hAnsi="Times New Roman" w:cs="Times New Roman"/>
          <w:sz w:val="24"/>
          <w:szCs w:val="24"/>
        </w:rPr>
        <w:t xml:space="preserve">ОРВ </w:t>
      </w:r>
      <w:r w:rsidR="00985BB5" w:rsidRPr="00814E5E">
        <w:rPr>
          <w:rFonts w:ascii="Times New Roman" w:hAnsi="Times New Roman" w:cs="Times New Roman"/>
          <w:sz w:val="24"/>
          <w:szCs w:val="24"/>
        </w:rPr>
        <w:t xml:space="preserve">позволяет выявить в проектах нормативных правовых актов положения, которые ограничивают конкуренцию, вводят необоснованные барьеры для ведения бизнеса или любым иным способом мешают предпринимательской деятельности на территории региона. </w:t>
      </w:r>
    </w:p>
    <w:p w:rsidR="007669FD" w:rsidRPr="00814E5E" w:rsidRDefault="007669FD" w:rsidP="00766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9FD" w:rsidRPr="00814E5E" w:rsidRDefault="00985BB5" w:rsidP="00766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цели проведения процедуры ОРВ:</w:t>
      </w:r>
    </w:p>
    <w:p w:rsidR="007669FD" w:rsidRPr="00814E5E" w:rsidRDefault="007669FD" w:rsidP="007669F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5BB5" w:rsidRPr="0081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ассчитать выгоды и издержки субъектов предпринимательской и иной деятельности, других заинтересованных лиц, связанные с оплатой прямо установленных регулированием платежей, так и с прочими организационными расходами по выполнению вновь вводимых требований, включающими затраты трудового времени сотрудников, необходимые материалов, а также затраты на консультации и обучение;</w:t>
      </w:r>
    </w:p>
    <w:p w:rsidR="007669FD" w:rsidRPr="00814E5E" w:rsidRDefault="007669FD" w:rsidP="007669F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5BB5" w:rsidRPr="00814E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воздействие регулирования на деловой климат и инвестиционную привлекательность страны или региона, конкуренцию и структуру рынков;</w:t>
      </w:r>
    </w:p>
    <w:p w:rsidR="007669FD" w:rsidRPr="00814E5E" w:rsidRDefault="007669FD" w:rsidP="007669F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5BB5" w:rsidRPr="00814E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выбор наиболее эффективного варианта решения проблем;</w:t>
      </w:r>
    </w:p>
    <w:p w:rsidR="00985BB5" w:rsidRPr="00814E5E" w:rsidRDefault="007669FD" w:rsidP="007669FD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85BB5" w:rsidRPr="0081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низить риски, связанные с ведением нового регулирования и повысить доверие граждан и бизнеса к принимаемым государством решениям.</w:t>
      </w:r>
    </w:p>
    <w:p w:rsidR="007669FD" w:rsidRPr="00814E5E" w:rsidRDefault="007669FD" w:rsidP="007669F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9A" w:rsidRPr="00814E5E" w:rsidRDefault="00985BB5" w:rsidP="007669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E5E">
        <w:rPr>
          <w:rFonts w:ascii="Times New Roman" w:hAnsi="Times New Roman" w:cs="Times New Roman"/>
          <w:sz w:val="24"/>
          <w:szCs w:val="24"/>
        </w:rPr>
        <w:t>Важным элементом процедуры ОРВ является проведение публичного обсуждения с заинтересованными сторонами, которое позволяет выявить позиции заинтересованных сторон, сделать процесс рассмотрения интересов всех затрагиваемых новым регулированием групп прозрачным, обеспечить свободное заявление и возможность учета данных интересов.</w:t>
      </w:r>
    </w:p>
    <w:p w:rsidR="00E57D89" w:rsidRPr="00814E5E" w:rsidRDefault="00E57D89" w:rsidP="007669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E5E">
        <w:rPr>
          <w:rFonts w:ascii="Times New Roman" w:hAnsi="Times New Roman" w:cs="Times New Roman"/>
          <w:sz w:val="24"/>
          <w:szCs w:val="24"/>
        </w:rPr>
        <w:t xml:space="preserve">Приглашаем всех заинтересованных лиц к участию в </w:t>
      </w:r>
      <w:hyperlink r:id="rId5" w:history="1">
        <w:r w:rsidRPr="0043142A">
          <w:rPr>
            <w:rStyle w:val="a5"/>
            <w:rFonts w:ascii="Times New Roman" w:hAnsi="Times New Roman" w:cs="Times New Roman"/>
            <w:sz w:val="24"/>
            <w:szCs w:val="24"/>
          </w:rPr>
          <w:t>ОРВ</w:t>
        </w:r>
      </w:hyperlink>
      <w:r w:rsidR="0043142A">
        <w:rPr>
          <w:rFonts w:ascii="Times New Roman" w:hAnsi="Times New Roman" w:cs="Times New Roman"/>
          <w:sz w:val="24"/>
          <w:szCs w:val="24"/>
        </w:rPr>
        <w:t xml:space="preserve"> </w:t>
      </w:r>
      <w:r w:rsidRPr="00814E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7D89" w:rsidRPr="00814E5E" w:rsidSect="00CA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0F0F"/>
    <w:multiLevelType w:val="hybridMultilevel"/>
    <w:tmpl w:val="D570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B563F"/>
    <w:multiLevelType w:val="hybridMultilevel"/>
    <w:tmpl w:val="132841C6"/>
    <w:lvl w:ilvl="0" w:tplc="B4A23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53312"/>
    <w:multiLevelType w:val="multilevel"/>
    <w:tmpl w:val="ED9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5BB5"/>
    <w:rsid w:val="0043142A"/>
    <w:rsid w:val="004933C9"/>
    <w:rsid w:val="005D0ECF"/>
    <w:rsid w:val="007246F4"/>
    <w:rsid w:val="007669FD"/>
    <w:rsid w:val="00784879"/>
    <w:rsid w:val="00814E5E"/>
    <w:rsid w:val="008E38BA"/>
    <w:rsid w:val="00985BB5"/>
    <w:rsid w:val="00A043EE"/>
    <w:rsid w:val="00A05D3D"/>
    <w:rsid w:val="00B25D78"/>
    <w:rsid w:val="00B9341D"/>
    <w:rsid w:val="00BC3913"/>
    <w:rsid w:val="00CA6C9A"/>
    <w:rsid w:val="00E57D89"/>
    <w:rsid w:val="00E6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B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9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3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47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2272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662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ovsk-reg.ru/administration/NPAfor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shepelevich_ga</dc:creator>
  <cp:lastModifiedBy>zelinskaya_ak</cp:lastModifiedBy>
  <cp:revision>5</cp:revision>
  <dcterms:created xsi:type="dcterms:W3CDTF">2018-04-17T13:46:00Z</dcterms:created>
  <dcterms:modified xsi:type="dcterms:W3CDTF">2018-04-19T13:44:00Z</dcterms:modified>
</cp:coreProperties>
</file>